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F76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61F" w:rsidRDefault="000F761F">
            <w:pPr>
              <w:pStyle w:val="ConsPlusNormal"/>
            </w:pPr>
            <w:r>
              <w:t>5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761F" w:rsidRDefault="000F761F">
            <w:pPr>
              <w:pStyle w:val="ConsPlusNormal"/>
              <w:jc w:val="right"/>
            </w:pPr>
            <w:r>
              <w:t>N 48</w:t>
            </w:r>
          </w:p>
        </w:tc>
      </w:tr>
    </w:tbl>
    <w:p w:rsidR="000F761F" w:rsidRDefault="000F7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Title"/>
        <w:jc w:val="center"/>
      </w:pPr>
      <w:r>
        <w:t>РЕСПУБЛИКА ДАГЕСТАН</w:t>
      </w:r>
    </w:p>
    <w:p w:rsidR="000F761F" w:rsidRDefault="000F761F">
      <w:pPr>
        <w:pStyle w:val="ConsPlusTitle"/>
        <w:jc w:val="center"/>
      </w:pPr>
    </w:p>
    <w:p w:rsidR="000F761F" w:rsidRDefault="000F761F">
      <w:pPr>
        <w:pStyle w:val="ConsPlusTitle"/>
        <w:jc w:val="center"/>
      </w:pPr>
      <w:r>
        <w:t>ЗАКОН</w:t>
      </w:r>
    </w:p>
    <w:p w:rsidR="000F761F" w:rsidRDefault="000F761F">
      <w:pPr>
        <w:pStyle w:val="ConsPlusTitle"/>
        <w:jc w:val="center"/>
      </w:pPr>
    </w:p>
    <w:p w:rsidR="000F761F" w:rsidRDefault="000F761F">
      <w:pPr>
        <w:pStyle w:val="ConsPlusTitle"/>
        <w:jc w:val="center"/>
      </w:pPr>
      <w:r>
        <w:t>ОБ ОБЯЗАТЕЛЬНОМ ЭКЗЕМПЛЯРЕ ДОКУМЕНТОВ</w:t>
      </w:r>
    </w:p>
    <w:p w:rsidR="000F761F" w:rsidRDefault="000F761F">
      <w:pPr>
        <w:pStyle w:val="ConsPlusTitle"/>
        <w:jc w:val="center"/>
      </w:pPr>
      <w:r>
        <w:t>РЕСПУБЛИКИ ДАГЕСТАН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0F761F" w:rsidRDefault="000F761F">
      <w:pPr>
        <w:pStyle w:val="ConsPlusNormal"/>
        <w:jc w:val="right"/>
      </w:pPr>
      <w:r>
        <w:t>Республики Дагестан</w:t>
      </w:r>
    </w:p>
    <w:p w:rsidR="000F761F" w:rsidRDefault="000F761F">
      <w:pPr>
        <w:pStyle w:val="ConsPlusNormal"/>
        <w:jc w:val="right"/>
      </w:pPr>
      <w:r>
        <w:t>30 октября 2008 года</w:t>
      </w:r>
    </w:p>
    <w:p w:rsidR="000F761F" w:rsidRDefault="000F76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F76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761F" w:rsidRDefault="000F7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761F" w:rsidRDefault="000F76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Республики Дагестан</w:t>
            </w:r>
            <w:proofErr w:type="gramEnd"/>
          </w:p>
          <w:p w:rsidR="000F761F" w:rsidRDefault="000F76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10.04.2015 </w:t>
            </w:r>
            <w:hyperlink r:id="rId4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03.11.2017 </w:t>
            </w:r>
            <w:hyperlink r:id="rId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1994 года N 77-ФЗ "Об обязательном экземпляре документов" (далее - Федеральный закон "Об обязательном экземпляре документов") регулирует отношения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Республики Дагестан и развития системы государственной библиографии, предусматривает обеспечение сохранности обязательного экземпляра документов (далее - также обязательный экземпляр), его</w:t>
      </w:r>
      <w:proofErr w:type="gramEnd"/>
      <w:r>
        <w:t xml:space="preserve"> общественное использование.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Title"/>
        <w:jc w:val="center"/>
        <w:outlineLvl w:val="0"/>
      </w:pPr>
      <w:r>
        <w:t>Глава I</w:t>
      </w:r>
    </w:p>
    <w:p w:rsidR="000F761F" w:rsidRDefault="000F761F">
      <w:pPr>
        <w:pStyle w:val="ConsPlusTitle"/>
        <w:jc w:val="center"/>
      </w:pPr>
    </w:p>
    <w:p w:rsidR="000F761F" w:rsidRDefault="000F761F">
      <w:pPr>
        <w:pStyle w:val="ConsPlusTitle"/>
        <w:jc w:val="center"/>
      </w:pPr>
      <w:r>
        <w:t>ОБЩИЕ ПОЛОЖЕНИЯ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1. Понятия, используемые в настоящем Законе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 xml:space="preserve">В настоящем Законе применяются понятия, используемые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"Об обязательном экземпляре документов", а также следующее понятие: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национальный библиотечно-информационный фонд документов Республики Дагестан - собрание всех видов документов, комплектуемое на основе обязательного экземпляра, распределяемое в соответствии с настоящим Законом, предназначенное для постоянного хранения и общественного использования и являющееся частью культурного достояния народов Республики Дагестан.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2. Законодательство Республики Дагестан об обязательном экземпляре документов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 xml:space="preserve">Законодательство Республики Дагестан об обязательном экземпляре документов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9" w:history="1">
        <w:r>
          <w:rPr>
            <w:color w:val="0000FF"/>
          </w:rPr>
          <w:t>законе</w:t>
        </w:r>
      </w:hyperlink>
      <w:r>
        <w:t xml:space="preserve"> "Об обязательном экземпляре документов", других федеральных законах и иных нормативных правовых актах Российской Федерации,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 и иных нормативных правовых актов Республики Дагестан.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3. Сфера действия настоящего Закона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 xml:space="preserve">1. Действие настоящего Закона распространяется на производителей и получателей </w:t>
      </w:r>
      <w:r>
        <w:lastRenderedPageBreak/>
        <w:t>обязательного экземпляра, включая организации, распределяющие обязательный экземпляр.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Республики Дагестан, регулируется федеральным законодательством и законодательством Республики Дагестан об архивном деле.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0F761F" w:rsidRDefault="000F761F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комплектование полного национального библиотечно-информационного фонда документов Республики Дагестан как части отечественного культурного наследия;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осуществление государственного библиографического учета и статистического учета в Республике Дагестан;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организация его постоянного хранения в </w:t>
      </w:r>
      <w:proofErr w:type="spellStart"/>
      <w:r>
        <w:t>фондохранилище</w:t>
      </w:r>
      <w:proofErr w:type="spellEnd"/>
      <w:r>
        <w:t xml:space="preserve"> документов Республики Дагестан;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государственная регистрация документов, издаваемых на территории Республики Дагестан, подготовка государственной библиографической (текущей и ретроспективной) и статистической информации;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подготовка и выпуск сводных каталогов, сигнальной и реферативной информации в соответствии с видами получаемых документов;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информирование общества о получаемых документах всех видов;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информирование общества о достижениях мировой науки и техники.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2.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5. Виды документов, входящих в состав обязательного экземпляра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0F761F" w:rsidRDefault="000F761F">
      <w:pPr>
        <w:pStyle w:val="ConsPlusNormal"/>
        <w:spacing w:before="220"/>
        <w:ind w:firstLine="540"/>
        <w:jc w:val="both"/>
      </w:pPr>
      <w:proofErr w:type="gramStart"/>
      <w:r>
        <w:t xml:space="preserve">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 xml:space="preserve">) - издания,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имеющие выходные сведения;</w:t>
      </w:r>
      <w:proofErr w:type="gramEnd"/>
    </w:p>
    <w:p w:rsidR="000F761F" w:rsidRDefault="000F761F">
      <w:pPr>
        <w:pStyle w:val="ConsPlusNormal"/>
        <w:spacing w:before="220"/>
        <w:ind w:firstLine="540"/>
        <w:jc w:val="both"/>
      </w:pPr>
      <w:r>
        <w:lastRenderedPageBreak/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0F761F" w:rsidRDefault="000F761F">
      <w:pPr>
        <w:pStyle w:val="ConsPlusNormal"/>
        <w:spacing w:before="220"/>
        <w:ind w:firstLine="540"/>
        <w:jc w:val="both"/>
      </w:pPr>
      <w:proofErr w:type="gramStart"/>
      <w: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>
        <w:t>крупношрифтовые</w:t>
      </w:r>
      <w:proofErr w:type="spellEnd"/>
      <w: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t>брайлевского</w:t>
      </w:r>
      <w:proofErr w:type="spellEnd"/>
      <w:r>
        <w:t xml:space="preserve"> дисплея и синтезатора речи);</w:t>
      </w:r>
      <w:proofErr w:type="gramEnd"/>
    </w:p>
    <w:p w:rsidR="000F761F" w:rsidRDefault="000F761F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органами государственной власти Республики Дагестан и опубликованные ими или от их имени;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фотопродукция</w:t>
      </w:r>
      <w:proofErr w:type="spellEnd"/>
      <w:r>
        <w:t xml:space="preserve"> и ее комбинации, созданные и воспроизведенные на любых видах носителей;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0F761F" w:rsidRDefault="000F761F">
      <w:pPr>
        <w:pStyle w:val="ConsPlusNormal"/>
        <w:spacing w:before="220"/>
        <w:ind w:firstLine="540"/>
        <w:jc w:val="both"/>
      </w:pPr>
      <w:proofErr w:type="gramStart"/>
      <w:r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0F761F" w:rsidRDefault="000F761F">
      <w:pPr>
        <w:pStyle w:val="ConsPlusNormal"/>
        <w:spacing w:before="22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0F761F" w:rsidRDefault="000F761F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2. Органы местного самоуправления могут определять с учетом своих потребностей виды документов, входящих в состав обязательного экземпляра муниципального образования.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Title"/>
        <w:jc w:val="center"/>
        <w:outlineLvl w:val="0"/>
      </w:pPr>
      <w:r>
        <w:t>Глава II</w:t>
      </w:r>
    </w:p>
    <w:p w:rsidR="000F761F" w:rsidRDefault="000F761F">
      <w:pPr>
        <w:pStyle w:val="ConsPlusTitle"/>
        <w:jc w:val="center"/>
      </w:pPr>
    </w:p>
    <w:p w:rsidR="000F761F" w:rsidRDefault="000F761F">
      <w:pPr>
        <w:pStyle w:val="ConsPlusTitle"/>
        <w:jc w:val="center"/>
      </w:pPr>
      <w:r>
        <w:t>ОБЯЗАННОСТИ И ПРАВА ПРОИЗВОДИТЕЛЕЙ ДОКУМЕНТОВ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 xml:space="preserve">Статья 6. </w:t>
      </w:r>
      <w:proofErr w:type="gramStart"/>
      <w:r>
        <w:t>Затраты на подготовку, публикацию (выпуск) и рассылку (передачу, доставку) обязательного экземпляра</w:t>
      </w:r>
      <w:proofErr w:type="gramEnd"/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lastRenderedPageBreak/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bookmarkStart w:id="0" w:name="P82"/>
      <w:bookmarkEnd w:id="0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0F761F" w:rsidRDefault="000F761F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Производители документов доставляют, в том числе через полиграфические организации,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тиража.</w:t>
      </w:r>
    </w:p>
    <w:p w:rsidR="000F761F" w:rsidRDefault="000F76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7 обязательных экземпляров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9 обязательных экземпляров центральных газет и газет субъектов Российской Федерации на русском языке;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4 обязательных экземпляра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иностранных языках;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10 обязательных экземпляров стандартов.</w:t>
      </w:r>
    </w:p>
    <w:p w:rsidR="000F761F" w:rsidRDefault="000F761F">
      <w:pPr>
        <w:pStyle w:val="ConsPlusNormal"/>
        <w:jc w:val="both"/>
      </w:pPr>
      <w:r>
        <w:t xml:space="preserve">(часть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2.1.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по одному обязательному экземпляру печатных изданий в электронной форме, заверенному квалифицированной электронной подписью производителя документа, в Информационное телеграфное агентство России (ИТАР-ТАСС) и в Российскую государственную библиотеку.</w:t>
      </w:r>
    </w:p>
    <w:p w:rsidR="000F761F" w:rsidRDefault="000F761F">
      <w:pPr>
        <w:pStyle w:val="ConsPlusNormal"/>
        <w:spacing w:before="220"/>
        <w:ind w:firstLine="540"/>
        <w:jc w:val="both"/>
      </w:pPr>
      <w:proofErr w:type="gramStart"/>
      <w: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r>
        <w:lastRenderedPageBreak/>
        <w:t>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0F761F" w:rsidRDefault="000F76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3. Производители документов доставляют, в том числе через полиграфические организации, по три обязательных экземпляра Республики Дагестан всех видов печатных изданий в государственное бюджетное учреждение "Национальная библиотека Республики Дагестан им. Р.Гамзатова" в день выхода в свет первой партии тиража.</w:t>
      </w:r>
    </w:p>
    <w:p w:rsidR="000F761F" w:rsidRDefault="000F76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4. Производители документов доставляют, в том числе через полиграфические организации,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тиража.</w:t>
      </w:r>
    </w:p>
    <w:p w:rsidR="000F761F" w:rsidRDefault="000F76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8. Доставка обязательного экземпляра изданий для слепых и слабовидящих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государственное бюджетное учреждение "Республиканская специальная библиотека для слепых" в течение двух дней после выхода в свет первой партии тиража.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9. Доставка обязательного экземпляра неопубликованных документов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Производители документов доставляют обязательный экземпляр неопубликованных документов в зависимости от их вида в государственное бюджетное учреждение "Национальная библиотека Республики Дагестан им. Р.Гамзатова".</w:t>
      </w:r>
    </w:p>
    <w:p w:rsidR="000F761F" w:rsidRDefault="000F761F">
      <w:pPr>
        <w:pStyle w:val="ConsPlusNormal"/>
        <w:jc w:val="both"/>
      </w:pPr>
      <w:r>
        <w:t xml:space="preserve">(в ред. Законов Республики Дагестан от 10.04.2015 </w:t>
      </w:r>
      <w:hyperlink r:id="rId21" w:history="1">
        <w:r>
          <w:rPr>
            <w:color w:val="0000FF"/>
          </w:rPr>
          <w:t>N 37</w:t>
        </w:r>
      </w:hyperlink>
      <w:r>
        <w:t xml:space="preserve">, от 03.11.2017 </w:t>
      </w:r>
      <w:hyperlink r:id="rId22" w:history="1">
        <w:r>
          <w:rPr>
            <w:color w:val="0000FF"/>
          </w:rPr>
          <w:t>N 78</w:t>
        </w:r>
      </w:hyperlink>
      <w:r>
        <w:t>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10. Доставка обязательного экземпляра официальных документов, стандартов</w:t>
      </w:r>
    </w:p>
    <w:p w:rsidR="000F761F" w:rsidRDefault="000F761F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Органы государственной власти Республики Дагестан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11. Доставка обязательного экземпляра аудиовизуальной продукции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Производители аудиовизуальной продукции в целях ее учета, хранения и использования в библиотечно-информационных фондах документов доставляют: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в государственное бюджетное учреждение "Национальная библиотека Республики Дагестан им. Р.Гамзатова" по два обязательных экземпляра фонограмм в день их выхода в свет и видеофильмов в день окончания их копирования;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proofErr w:type="gramStart"/>
      <w:r>
        <w:t xml:space="preserve">в фонд телевизионных и радиопрограмм государственного бюджетного учреждения Республики Дагестан "Республиканская государственная вещательная компания "Дагестан" им. Г.М.Курбанова по два обязательных экземпляра </w:t>
      </w:r>
      <w:proofErr w:type="spellStart"/>
      <w:r>
        <w:t>фонопродукции</w:t>
      </w:r>
      <w:proofErr w:type="spellEnd"/>
      <w:r>
        <w:t xml:space="preserve">, </w:t>
      </w:r>
      <w:proofErr w:type="spellStart"/>
      <w:r>
        <w:t>кинопродукции</w:t>
      </w:r>
      <w:proofErr w:type="spellEnd"/>
      <w:r>
        <w:t xml:space="preserve"> в виде </w:t>
      </w:r>
      <w:r>
        <w:lastRenderedPageBreak/>
        <w:t>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эфир.</w:t>
      </w:r>
      <w:proofErr w:type="gramEnd"/>
    </w:p>
    <w:p w:rsidR="000F761F" w:rsidRDefault="000F761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bookmarkStart w:id="1" w:name="P130"/>
      <w:bookmarkEnd w:id="1"/>
      <w:r>
        <w:t>Статья 12. Доставка обязательного экземпляра электронных изданий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Производители документов доставляют в государственное бюджетное учреждение "Национальная библиотека Республики Дагестан им. Р.Гамзатова" один обязательный экземпляр программ для электронных вычислительных машин и баз данных, входящих в состав электронных изданий или являющихся самостоятельными электронными изданиями.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Производители документов в целях последующего распределения электронных изданий между библиотечно-информационными организациями доставляют в государственное бюджетное учреждение "Национальная библиотека Республики Дагестан им. Р.Гамзатова" четыре обязательных экземпляра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 на электронных носителях.</w:t>
      </w:r>
      <w:proofErr w:type="gramEnd"/>
    </w:p>
    <w:p w:rsidR="000F761F" w:rsidRDefault="000F76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13. Доставка обязательного экземпляра документов, выполненных на различных носителях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82" w:history="1">
        <w:r>
          <w:rPr>
            <w:color w:val="0000FF"/>
          </w:rPr>
          <w:t>статьями 7</w:t>
        </w:r>
      </w:hyperlink>
      <w:r>
        <w:t>-</w:t>
      </w:r>
      <w:hyperlink w:anchor="P130" w:history="1">
        <w:r>
          <w:rPr>
            <w:color w:val="0000FF"/>
          </w:rPr>
          <w:t>12</w:t>
        </w:r>
      </w:hyperlink>
      <w:r>
        <w:t xml:space="preserve"> настоящего Закона.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14. Права производителей документов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постоянное хранение производимых ими документов всех видов в </w:t>
      </w:r>
      <w:proofErr w:type="spellStart"/>
      <w:r>
        <w:t>фондохранилище</w:t>
      </w:r>
      <w:proofErr w:type="spellEnd"/>
      <w:r>
        <w:t xml:space="preserve"> документов Республики Дагестан на основании настоящего Закона;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включение библиографической информации в республиканские автоматизированные банки данных;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spellStart"/>
      <w:r>
        <w:t>телерадиопроизводящими</w:t>
      </w:r>
      <w:proofErr w:type="spellEnd"/>
      <w:r>
        <w:t xml:space="preserve"> организациями документов, передаваемых ими на государственное хранение, в собственном эфире;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lastRenderedPageBreak/>
        <w:t>письменное подтверждение доставки обязательного экземпляра.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Title"/>
        <w:jc w:val="center"/>
        <w:outlineLvl w:val="0"/>
      </w:pPr>
      <w:r>
        <w:t>Глава III</w:t>
      </w:r>
    </w:p>
    <w:p w:rsidR="000F761F" w:rsidRDefault="000F761F">
      <w:pPr>
        <w:pStyle w:val="ConsPlusTitle"/>
        <w:jc w:val="center"/>
      </w:pPr>
    </w:p>
    <w:p w:rsidR="000F761F" w:rsidRDefault="000F761F">
      <w:pPr>
        <w:pStyle w:val="ConsPlusTitle"/>
        <w:jc w:val="center"/>
      </w:pPr>
      <w:r>
        <w:t>ОБЯЗАННОСТИ ПОЛУЧАТЕЛЕЙ ОБЯЗАТЕЛЬНОГО ЭКЗЕМПЛЯРА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15. Обязанности организаций, централизованно получающих и распределяющих обязательный экземпляр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На государственное бюджетное учреждение "Национальная библиотека Республики Дагестан им. Р.Гамзатова" возлагаются: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</w:t>
      </w:r>
      <w:proofErr w:type="spellStart"/>
      <w:r>
        <w:t>фондохранилища</w:t>
      </w:r>
      <w:proofErr w:type="spellEnd"/>
      <w:r>
        <w:t xml:space="preserve"> республиканских печатных изданий, обеспечение их сохранности и использования на основе получения обязательного экземпляра печатных изданий;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Дагестан от 03.11.2017 N 78)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государственная регистрация обязательного экземпляра электронных изданий (за исключением патентных документов на электронных носителях), комплектование фонда электронных изданий, обеспечение постоянного хранения и использования одного обязательного бесплатного экземпляра электронных изданий;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распределение и доставка обязательного экземпляра печатных изданий в библиотечно-информационные организации в соответствии с перечнем, утверждаемым Правительством Республики Дагестан;</w:t>
      </w:r>
    </w:p>
    <w:p w:rsidR="000F761F" w:rsidRDefault="000F761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оперативностью доставки обязательного экземпляра электронных изданий.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2. Обязанности государственного бюджетного учреждения "Национальная библиотека Республики Дагестан им. Р.Гамзатова" по распределению, доставке печатных изданий, входящих в обязательный экземпляр Республики Дагестан,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устанавливает орган исполнительной власти Республики Дагестан, уполномоченный Правительством Республики Дагестан (далее - уполномоченный орган).</w:t>
      </w:r>
    </w:p>
    <w:p w:rsidR="000F761F" w:rsidRDefault="000F76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3.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 органы местного самоуправления.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4.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16. Постоянное хранение обязательного экземпляра Республики Дагестан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 xml:space="preserve">1. Постоянное хранение обязательного экземпляра Республики Дагестан возлагается </w:t>
      </w:r>
      <w:proofErr w:type="gramStart"/>
      <w:r>
        <w:t>на</w:t>
      </w:r>
      <w:proofErr w:type="gramEnd"/>
      <w:r>
        <w:t>: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государственное бюджетное учреждение "Национальная библиотека Республики Дагестан им. Р.Гамзатова", государственное бюджетное учреждение "Республиканская специальная </w:t>
      </w:r>
      <w:r>
        <w:lastRenderedPageBreak/>
        <w:t>библиотека для слепых", государственное бюджетное учреждение "Республиканская детская библиотека им. Н.Юсупова" - по печатным изданиям;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государственное бюджетное учреждение "Национальная библиотека Республики Дагестан им. Р.Гамзатова" - по программам для электронных вычислительных машин и базам данных, входящим в состав электронных изданий или являющимся самостоятельными электронными изданиями;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государственное бюджетное учреждение Республики Дагестан "Республиканская государственная вещательная компания "Дагестан" им. Г.М.Курбанова - по аудио-,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кинопродукции</w:t>
      </w:r>
      <w:proofErr w:type="spellEnd"/>
      <w:r>
        <w:t xml:space="preserve"> телевизионных и радиопрограмм, выполненных на аудиовизуальных и электронных носителях.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2. Фонды организаций, обеспечивающих постоянное хранение обязательных экземпляров Республики Дагестан соответствующих видов документов и их общественное использование, образуют национальный библиотечно-информационный фонд документов Республики Дагестан. Эти организации несут ответственность за обеспечение сохранности указанных фондов в соответствии с законодательством.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17. Копирование обязательного экземпляра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Копирование и репродуцирование обязательного экземпляра Республики Дагестан в целях библиотечно-информационного обслуживания граждан и организаций Республики Дагестан осуществляются в соответствии с гражданским законодательством.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 xml:space="preserve">Статья 18. </w:t>
      </w:r>
      <w:proofErr w:type="gramStart"/>
      <w:r>
        <w:t>Контроль за</w:t>
      </w:r>
      <w:proofErr w:type="gramEnd"/>
      <w:r>
        <w:t xml:space="preserve"> доставкой обязательного экземпляра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экземпляра Республики Дагестан, обязательного экземпляра муниципального образования представляются в уполномоченный орган. </w:t>
      </w:r>
      <w:proofErr w:type="gramStart"/>
      <w:r>
        <w:t>Контроль за</w:t>
      </w:r>
      <w:proofErr w:type="gramEnd"/>
      <w:r>
        <w:t xml:space="preserve"> представлением обязательного экземпляра осуществляется в порядке, определенном Правительством Российской Федерации.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19. Информирование об обязательном экземпляре Республики Дагестан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1. Государственное бюджетное учреждение "Национальная библиотека Республики Дагестан им. Р.Гамзатова" издает государственные библиографические указатели, которые включают сведения о поступающих в библиотеку печатных изданиях, экземплярах печатных изданий в электронной форме, фонограммах и видеофильмах.</w:t>
      </w:r>
    </w:p>
    <w:p w:rsidR="000F761F" w:rsidRDefault="000F76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Республики Дагестан от 10.04.2015 </w:t>
      </w:r>
      <w:hyperlink r:id="rId34" w:history="1">
        <w:r>
          <w:rPr>
            <w:color w:val="0000FF"/>
          </w:rPr>
          <w:t>N 37</w:t>
        </w:r>
      </w:hyperlink>
      <w:r>
        <w:t xml:space="preserve">, от 03.11.2017 </w:t>
      </w:r>
      <w:hyperlink r:id="rId35" w:history="1">
        <w:r>
          <w:rPr>
            <w:color w:val="0000FF"/>
          </w:rPr>
          <w:t>N 78</w:t>
        </w:r>
      </w:hyperlink>
      <w:r>
        <w:t>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2. Информирование потребителей об обязательном экземпляре Республики Дагестан программ для электронных вычислительных машин и баз данных, входящих в состав электронных изданий или являющихся самостоятельными электронными изданиями, возлагается на государственное бюджетное учреждение "Национальная библиотека Республики Дагестан им. Р.Гамзатова".</w:t>
      </w:r>
    </w:p>
    <w:p w:rsidR="000F761F" w:rsidRDefault="000F76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 xml:space="preserve">3. Информирование потребителей об обязательном экземпляре Республики Дагестан аудиовизуальной продукции возлагается на государственное бюджетное учреждение Республики Дагестан "Республиканская государственная вещательная компания "Дагестан" им. </w:t>
      </w:r>
      <w:r>
        <w:lastRenderedPageBreak/>
        <w:t>Г.М.Курбанова.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spacing w:before="220"/>
        <w:ind w:firstLine="540"/>
        <w:jc w:val="both"/>
      </w:pPr>
      <w:r>
        <w:t>4. Информирование потребителей об обязательном экземпляре Республики Дагестан печатных изданий для слепых и слабовидящих возлагается на государственное бюджетное учреждение "Республиканская специальная библиотека для слепых".</w:t>
      </w:r>
    </w:p>
    <w:p w:rsidR="000F761F" w:rsidRDefault="000F76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Дагестан от 10.04.2015 N 37)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Title"/>
        <w:jc w:val="center"/>
        <w:outlineLvl w:val="0"/>
      </w:pPr>
      <w:r>
        <w:t>Глава IV</w:t>
      </w:r>
    </w:p>
    <w:p w:rsidR="000F761F" w:rsidRDefault="000F761F">
      <w:pPr>
        <w:pStyle w:val="ConsPlusTitle"/>
        <w:jc w:val="center"/>
      </w:pPr>
    </w:p>
    <w:p w:rsidR="000F761F" w:rsidRDefault="000F761F">
      <w:pPr>
        <w:pStyle w:val="ConsPlusTitle"/>
        <w:jc w:val="center"/>
      </w:pPr>
      <w:r>
        <w:t>ЗАКЛЮЧИТЕЛЬНЫЕ ПОЛОЖЕНИЯ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20. Ответственность за нарушение порядка доставки обязательного экземпляра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  <w:outlineLvl w:val="1"/>
      </w:pPr>
      <w:r>
        <w:t>Статья 21. Вступление в силу настоящего Закона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jc w:val="right"/>
      </w:pPr>
      <w:r>
        <w:t>Президент</w:t>
      </w:r>
    </w:p>
    <w:p w:rsidR="000F761F" w:rsidRDefault="000F761F">
      <w:pPr>
        <w:pStyle w:val="ConsPlusNormal"/>
        <w:jc w:val="right"/>
      </w:pPr>
      <w:r>
        <w:t>Республики Дагестан</w:t>
      </w:r>
    </w:p>
    <w:p w:rsidR="000F761F" w:rsidRDefault="000F761F">
      <w:pPr>
        <w:pStyle w:val="ConsPlusNormal"/>
        <w:jc w:val="right"/>
      </w:pPr>
      <w:r>
        <w:t>М.АЛИЕВ</w:t>
      </w:r>
    </w:p>
    <w:p w:rsidR="000F761F" w:rsidRDefault="000F761F">
      <w:pPr>
        <w:pStyle w:val="ConsPlusNormal"/>
      </w:pPr>
      <w:r>
        <w:t>Махачкала</w:t>
      </w:r>
    </w:p>
    <w:p w:rsidR="000F761F" w:rsidRDefault="000F761F">
      <w:pPr>
        <w:pStyle w:val="ConsPlusNormal"/>
        <w:spacing w:before="220"/>
      </w:pPr>
      <w:r>
        <w:t>5 ноября 2008 года</w:t>
      </w:r>
    </w:p>
    <w:p w:rsidR="000F761F" w:rsidRDefault="000F761F">
      <w:pPr>
        <w:pStyle w:val="ConsPlusNormal"/>
        <w:spacing w:before="220"/>
      </w:pPr>
      <w:r>
        <w:t>N 48</w:t>
      </w:r>
    </w:p>
    <w:p w:rsidR="000F761F" w:rsidRDefault="000F761F">
      <w:pPr>
        <w:pStyle w:val="ConsPlusNormal"/>
        <w:jc w:val="both"/>
      </w:pPr>
    </w:p>
    <w:p w:rsidR="000F761F" w:rsidRDefault="000F761F">
      <w:pPr>
        <w:pStyle w:val="ConsPlusNormal"/>
        <w:jc w:val="both"/>
      </w:pPr>
    </w:p>
    <w:sectPr w:rsidR="000F761F" w:rsidSect="001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761F"/>
    <w:rsid w:val="000F761F"/>
    <w:rsid w:val="001957DE"/>
    <w:rsid w:val="001B37B9"/>
    <w:rsid w:val="00281F29"/>
    <w:rsid w:val="002B2126"/>
    <w:rsid w:val="00370640"/>
    <w:rsid w:val="003929CF"/>
    <w:rsid w:val="00525DF2"/>
    <w:rsid w:val="00604A8A"/>
    <w:rsid w:val="006450A3"/>
    <w:rsid w:val="00675A22"/>
    <w:rsid w:val="006B145B"/>
    <w:rsid w:val="00864897"/>
    <w:rsid w:val="00A001CB"/>
    <w:rsid w:val="00B60E35"/>
    <w:rsid w:val="00D2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B81B2C36D732A7E3071563D27E74039FC86025A071FF11EC604PBQ8K" TargetMode="External"/><Relationship Id="rId13" Type="http://schemas.openxmlformats.org/officeDocument/2006/relationships/hyperlink" Target="consultantplus://offline/ref=1FFB81B2C36D732A7E306F5B2B4BBA493DFFDF0A525344A317CC51E0D3AD9FC2026C832CBC68287FAC720EPEQ4K" TargetMode="External"/><Relationship Id="rId18" Type="http://schemas.openxmlformats.org/officeDocument/2006/relationships/hyperlink" Target="consultantplus://offline/ref=1FFB81B2C36D732A7E306F5B2B4BBA493DFFDF0A525344A317CC51E0D3AD9FC2026C832CBC68287FAC7209PEQ5K" TargetMode="External"/><Relationship Id="rId26" Type="http://schemas.openxmlformats.org/officeDocument/2006/relationships/hyperlink" Target="consultantplus://offline/ref=1FFB81B2C36D732A7E306F5B2B4BBA493DFFDF0A53554AA512CC51E0D3AD9FC2026C832CBC68287FAC720DPEQ8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FB81B2C36D732A7E306F5B2B4BBA493DFFDF0A53554AA512CC51E0D3AD9FC2026C832CBC68287FAC720DPEQ3K" TargetMode="External"/><Relationship Id="rId34" Type="http://schemas.openxmlformats.org/officeDocument/2006/relationships/hyperlink" Target="consultantplus://offline/ref=1FFB81B2C36D732A7E306F5B2B4BBA493DFFDF0A53554AA512CC51E0D3AD9FC2026C832CBC68287FAC720EPEQ4K" TargetMode="External"/><Relationship Id="rId7" Type="http://schemas.openxmlformats.org/officeDocument/2006/relationships/hyperlink" Target="consultantplus://offline/ref=1FFB81B2C36D732A7E3071563D27E74039F48005525148F34F930ABD84A495954523DA6EF865297EPAQDK" TargetMode="External"/><Relationship Id="rId12" Type="http://schemas.openxmlformats.org/officeDocument/2006/relationships/hyperlink" Target="consultantplus://offline/ref=1FFB81B2C36D732A7E3071563D27E74039FC8607515248F34F930ABD84PAQ4K" TargetMode="External"/><Relationship Id="rId17" Type="http://schemas.openxmlformats.org/officeDocument/2006/relationships/hyperlink" Target="consultantplus://offline/ref=1FFB81B2C36D732A7E306F5B2B4BBA493DFFDF0A525344A317CC51E0D3AD9FC2026C832CBC68287FAC7209PEQ2K" TargetMode="External"/><Relationship Id="rId25" Type="http://schemas.openxmlformats.org/officeDocument/2006/relationships/hyperlink" Target="consultantplus://offline/ref=1FFB81B2C36D732A7E306F5B2B4BBA493DFFDF0A53554AA512CC51E0D3AD9FC2026C832CBC68287FAC720DPEQ7K" TargetMode="External"/><Relationship Id="rId33" Type="http://schemas.openxmlformats.org/officeDocument/2006/relationships/hyperlink" Target="consultantplus://offline/ref=1FFB81B2C36D732A7E306F5B2B4BBA493DFFDF0A53554AA512CC51E0D3AD9FC2026C832CBC68287FAC720EPEQ2K" TargetMode="External"/><Relationship Id="rId38" Type="http://schemas.openxmlformats.org/officeDocument/2006/relationships/hyperlink" Target="consultantplus://offline/ref=1FFB81B2C36D732A7E306F5B2B4BBA493DFFDF0A53554AA512CC51E0D3AD9FC2026C832CBC68287FAC720EPEQ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FB81B2C36D732A7E306F5B2B4BBA493DFFDF0A525344A317CC51E0D3AD9FC2026C832CBC68287FAC7208PEQ1K" TargetMode="External"/><Relationship Id="rId20" Type="http://schemas.openxmlformats.org/officeDocument/2006/relationships/hyperlink" Target="consultantplus://offline/ref=1FFB81B2C36D732A7E306F5B2B4BBA493DFFDF0A53554AA512CC51E0D3AD9FC2026C832CBC68287FAC720DPEQ2K" TargetMode="External"/><Relationship Id="rId29" Type="http://schemas.openxmlformats.org/officeDocument/2006/relationships/hyperlink" Target="consultantplus://offline/ref=1FFB81B2C36D732A7E306F5B2B4BBA493DFFDF0A525344A317CC51E0D3AD9FC2026C832CBC68287FAC720APEQ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B81B2C36D732A7E3071563D27E74039F48005525148F34F930ABD84PAQ4K" TargetMode="External"/><Relationship Id="rId11" Type="http://schemas.openxmlformats.org/officeDocument/2006/relationships/hyperlink" Target="consultantplus://offline/ref=1FFB81B2C36D732A7E306F5B2B4BBA493DFFDF0A525344A317CC51E0D3AD9FC2026C832CBC68287FAC720CPEQ9K" TargetMode="External"/><Relationship Id="rId24" Type="http://schemas.openxmlformats.org/officeDocument/2006/relationships/hyperlink" Target="consultantplus://offline/ref=1FFB81B2C36D732A7E306F5B2B4BBA493DFFDF0A53554AA512CC51E0D3AD9FC2026C832CBC68287FAC720DPEQ6K" TargetMode="External"/><Relationship Id="rId32" Type="http://schemas.openxmlformats.org/officeDocument/2006/relationships/hyperlink" Target="consultantplus://offline/ref=1FFB81B2C36D732A7E306F5B2B4BBA493DFFDF0A53554AA512CC51E0D3AD9FC2026C832CBC68287FAC720EPEQ1K" TargetMode="External"/><Relationship Id="rId37" Type="http://schemas.openxmlformats.org/officeDocument/2006/relationships/hyperlink" Target="consultantplus://offline/ref=1FFB81B2C36D732A7E306F5B2B4BBA493DFFDF0A53554AA512CC51E0D3AD9FC2026C832CBC68287FAC720EPEQ5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FFB81B2C36D732A7E306F5B2B4BBA493DFFDF0A525344A317CC51E0D3AD9FC2026C832CBC68287FAC720CPEQ8K" TargetMode="External"/><Relationship Id="rId15" Type="http://schemas.openxmlformats.org/officeDocument/2006/relationships/hyperlink" Target="consultantplus://offline/ref=1FFB81B2C36D732A7E306F5B2B4BBA493DFFDF0A525344A317CC51E0D3AD9FC2026C832CBC68287FAC720FPEQ9K" TargetMode="External"/><Relationship Id="rId23" Type="http://schemas.openxmlformats.org/officeDocument/2006/relationships/hyperlink" Target="consultantplus://offline/ref=1FFB81B2C36D732A7E306F5B2B4BBA493DFFDF0A525344A317CC51E0D3AD9FC2026C832CBC68287FAC720APEQ0K" TargetMode="External"/><Relationship Id="rId28" Type="http://schemas.openxmlformats.org/officeDocument/2006/relationships/hyperlink" Target="consultantplus://offline/ref=1FFB81B2C36D732A7E306F5B2B4BBA493DFFDF0A53554AA512CC51E0D3AD9FC2026C832CBC68287FAC720DPEQ9K" TargetMode="External"/><Relationship Id="rId36" Type="http://schemas.openxmlformats.org/officeDocument/2006/relationships/hyperlink" Target="consultantplus://offline/ref=1FFB81B2C36D732A7E306F5B2B4BBA493DFFDF0A53554AA512CC51E0D3AD9FC2026C832CBC68287FAC720EPEQ4K" TargetMode="External"/><Relationship Id="rId10" Type="http://schemas.openxmlformats.org/officeDocument/2006/relationships/hyperlink" Target="consultantplus://offline/ref=1FFB81B2C36D732A7E306F5B2B4BBA493DFFDF0A525241A413CC51E0D3AD9FC2P0Q2K" TargetMode="External"/><Relationship Id="rId19" Type="http://schemas.openxmlformats.org/officeDocument/2006/relationships/hyperlink" Target="consultantplus://offline/ref=1FFB81B2C36D732A7E306F5B2B4BBA493DFFDF0A525344A317CC51E0D3AD9FC2026C832CBC68287FAC7209PEQ7K" TargetMode="External"/><Relationship Id="rId31" Type="http://schemas.openxmlformats.org/officeDocument/2006/relationships/hyperlink" Target="consultantplus://offline/ref=1FFB81B2C36D732A7E306F5B2B4BBA493DFFDF0A53554AA512CC51E0D3AD9FC2026C832CBC68287FAC720EPEQ1K" TargetMode="External"/><Relationship Id="rId4" Type="http://schemas.openxmlformats.org/officeDocument/2006/relationships/hyperlink" Target="consultantplus://offline/ref=1FFB81B2C36D732A7E306F5B2B4BBA493DFFDF0A53554AA512CC51E0D3AD9FC2026C832CBC68287FAC720CPEQ8K" TargetMode="External"/><Relationship Id="rId9" Type="http://schemas.openxmlformats.org/officeDocument/2006/relationships/hyperlink" Target="consultantplus://offline/ref=1FFB81B2C36D732A7E3071563D27E74039F48005525148F34F930ABD84A495954523DA6EF865297DPAQ9K" TargetMode="External"/><Relationship Id="rId14" Type="http://schemas.openxmlformats.org/officeDocument/2006/relationships/hyperlink" Target="consultantplus://offline/ref=1FFB81B2C36D732A7E306F5B2B4BBA493DFFDF0A525344A317CC51E0D3AD9FC2026C832CBC68287FAC720FPEQ7K" TargetMode="External"/><Relationship Id="rId22" Type="http://schemas.openxmlformats.org/officeDocument/2006/relationships/hyperlink" Target="consultantplus://offline/ref=1FFB81B2C36D732A7E306F5B2B4BBA493DFFDF0A525344A317CC51E0D3AD9FC2026C832CBC68287FAC7209PEQ9K" TargetMode="External"/><Relationship Id="rId27" Type="http://schemas.openxmlformats.org/officeDocument/2006/relationships/hyperlink" Target="consultantplus://offline/ref=1FFB81B2C36D732A7E306F5B2B4BBA493DFFDF0A53554AA512CC51E0D3AD9FC2026C832CBC68287FAC720DPEQ8K" TargetMode="External"/><Relationship Id="rId30" Type="http://schemas.openxmlformats.org/officeDocument/2006/relationships/hyperlink" Target="consultantplus://offline/ref=1FFB81B2C36D732A7E306F5B2B4BBA493DFFDF0A53554AA512CC51E0D3AD9FC2026C832CBC68287FAC720DPEQ9K" TargetMode="External"/><Relationship Id="rId35" Type="http://schemas.openxmlformats.org/officeDocument/2006/relationships/hyperlink" Target="consultantplus://offline/ref=1FFB81B2C36D732A7E306F5B2B4BBA493DFFDF0A525344A317CC51E0D3AD9FC2026C832CBC68287FAC720APE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3982</Words>
  <Characters>22698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2018-04-19T10:16:00Z</dcterms:created>
  <dcterms:modified xsi:type="dcterms:W3CDTF">2018-04-19T10:17:00Z</dcterms:modified>
</cp:coreProperties>
</file>